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3362" w:rsidRPr="00B03362" w:rsidP="00B03362" w14:paraId="5320951C" w14:textId="77777777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</w:p>
    <w:p w:rsidR="00B03362" w:rsidRPr="00B03362" w:rsidP="00B03362" w14:paraId="240547EA" w14:textId="77777777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B03362">
        <w:rPr>
          <w:rFonts w:ascii="Times New Roman" w:hAnsi="Times New Roman" w:eastAsiaTheme="majorEastAsia" w:cs="Times New Roman"/>
          <w:bCs/>
        </w:rPr>
        <w:t>УИД № 86</w:t>
      </w:r>
      <w:r w:rsidRPr="00B03362">
        <w:rPr>
          <w:rFonts w:ascii="Times New Roman" w:hAnsi="Times New Roman" w:eastAsiaTheme="majorEastAsia" w:cs="Times New Roman"/>
          <w:bCs/>
          <w:lang w:val="en-US"/>
        </w:rPr>
        <w:t>MS</w:t>
      </w:r>
      <w:r w:rsidRPr="00B03362">
        <w:rPr>
          <w:rFonts w:ascii="Times New Roman" w:hAnsi="Times New Roman" w:eastAsiaTheme="majorEastAsia" w:cs="Times New Roman"/>
          <w:bCs/>
        </w:rPr>
        <w:t>0036-01-2025-004587-53</w:t>
      </w:r>
    </w:p>
    <w:p w:rsidR="00B03362" w:rsidRPr="00B03362" w:rsidP="00B03362" w14:paraId="79A48F55" w14:textId="77777777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B03362">
        <w:rPr>
          <w:rFonts w:ascii="Times New Roman" w:hAnsi="Times New Roman" w:eastAsiaTheme="majorEastAsia" w:cs="Times New Roman"/>
          <w:bCs/>
        </w:rPr>
        <w:t xml:space="preserve">производство № 2-2373-1902/2025  </w:t>
      </w:r>
    </w:p>
    <w:p w:rsidR="00B03362" w:rsidRPr="00B03362" w:rsidP="00B03362" w14:paraId="391B99FA" w14:textId="77777777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B03362" w:rsidRPr="00B03362" w:rsidP="00B03362" w14:paraId="72EEED73" w14:textId="77777777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B03362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B03362" w:rsidRPr="00B03362" w:rsidP="00B03362" w14:paraId="5318489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B03362" w:rsidRPr="00B03362" w:rsidP="00B03362" w14:paraId="65A6A858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03362" w:rsidRPr="00B03362" w:rsidP="00B03362" w14:paraId="459514B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 октября 2025 года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город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                          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</w:t>
      </w:r>
    </w:p>
    <w:p w:rsidR="00B03362" w:rsidRPr="00B03362" w:rsidP="00B03362" w14:paraId="03491ED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B03362" w:rsidRPr="00B03362" w:rsidP="00B03362" w14:paraId="27307D2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судебного заседания Шишман А.В., </w:t>
      </w:r>
    </w:p>
    <w:p w:rsidR="00B03362" w:rsidRPr="00B03362" w:rsidP="00B03362" w14:paraId="0A3D84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рассмотрев в открытом судебном заседании гражданское дело № 2-2373-1902/2025 по исковому заявлению АО «Жилуправление» к 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Гильмановой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Фарзане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Гильметдиновне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оплате за жилое помещение и коммунальные услуги,</w:t>
      </w:r>
    </w:p>
    <w:p w:rsidR="00B03362" w:rsidRPr="00B03362" w:rsidP="00B03362" w14:paraId="7513081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руководствуясь 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ст.ст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194-199 Гражданского процессуального кодекса Российской Федерации</w:t>
      </w:r>
    </w:p>
    <w:p w:rsidR="00B03362" w:rsidRPr="00B03362" w:rsidP="00B03362" w14:paraId="762A1F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03362" w:rsidRPr="00B03362" w:rsidP="00B03362" w14:paraId="48FF37E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B03362" w:rsidRPr="00B03362" w:rsidP="00B03362" w14:paraId="02110AB7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03362" w:rsidRPr="00B03362" w:rsidP="00B03362" w14:paraId="62D4C7E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Исковые требования АО «Жилуправление» к 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Гильмановой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Фарзане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Гильметдиновне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оплате за жилое помещение и коммунальные 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услуги,  удовлетворить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B03362" w:rsidRPr="00B03362" w:rsidP="00B03362" w14:paraId="1804BB77" w14:textId="0C42CA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Гильмановой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Фарзан</w:t>
      </w:r>
      <w:r w:rsidR="001A77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Гильметдиновн</w:t>
      </w:r>
      <w:r w:rsidR="001A77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061D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 пользу АО «Жилуправление» (ИНН 0265028763) задолженность по оплате за жилое помещение и коммунальные услуги  за период с 01 июля 2024 года по 31 марта 2025 года в размере 7873 рубля 86 копеек, пени в размере 361 рубль 17 копеек, расходы по уплате государственной пошлины 4000 рублей, всего взыскать: 12235 рублей 03 копейки.</w:t>
      </w:r>
    </w:p>
    <w:p w:rsidR="00B03362" w:rsidRPr="00B03362" w:rsidP="00B03362" w14:paraId="08987B9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3362" w:rsidRPr="00B03362" w:rsidP="00B03362" w14:paraId="5CCAA5B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03362" w:rsidRPr="00B03362" w:rsidP="00B03362" w14:paraId="6543AD4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данное решение может быть подана апелляционная жалоба в Мегионский городской суд Ханты-Мансийского автономного округа-Югры через мирового судью в течение одного месяца с момента вынесения решения.</w:t>
      </w:r>
    </w:p>
    <w:p w:rsidR="00B03362" w:rsidRPr="00B03362" w:rsidP="00B03362" w14:paraId="705C44AD" w14:textId="7777777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03362" w:rsidP="00B03362" w14:paraId="1EC39BA8" w14:textId="5DE29FF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B033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</w:t>
      </w:r>
      <w:r w:rsidRPr="00B03362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</w:t>
      </w:r>
      <w:r w:rsidR="001A7778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B03362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      </w:t>
      </w:r>
      <w:r w:rsidRPr="00B03362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B03362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B03362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B03362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1A7778" w:rsidRPr="00B03362" w:rsidP="00B03362" w14:paraId="7C7EF28E" w14:textId="668FDD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Копя верна:</w:t>
      </w:r>
    </w:p>
    <w:p w:rsidR="00B03362" w:rsidRPr="00B03362" w:rsidP="00B03362" w14:paraId="51374AC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03362" w:rsidRPr="00B03362" w:rsidP="00B03362" w14:paraId="513CB0D3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:rsidR="00B03362" w:rsidRPr="00B03362" w:rsidP="00B03362" w14:paraId="20586426" w14:textId="77777777"/>
    <w:p w:rsidR="00C621A3" w14:paraId="62F66202" w14:textId="77777777"/>
    <w:sectPr w:rsidSect="00B03362">
      <w:footerReference w:type="even" r:id="rId4"/>
      <w:pgSz w:w="11906" w:h="16838"/>
      <w:pgMar w:top="426" w:right="851" w:bottom="1134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362" w:rsidP="00F169B0" w14:paraId="7A06C2F1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B03362" w:rsidP="00C827FC" w14:paraId="7071A024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EC"/>
    <w:rsid w:val="00061DB3"/>
    <w:rsid w:val="00081694"/>
    <w:rsid w:val="001A1BEC"/>
    <w:rsid w:val="001A7778"/>
    <w:rsid w:val="005476C3"/>
    <w:rsid w:val="007A2922"/>
    <w:rsid w:val="007C777F"/>
    <w:rsid w:val="00987671"/>
    <w:rsid w:val="00B03362"/>
    <w:rsid w:val="00C621A3"/>
    <w:rsid w:val="00C827FC"/>
    <w:rsid w:val="00D07790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5C00FC-083E-4AA5-B2F0-674B3DAD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1A1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A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A1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A1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A1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A1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A1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A1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A1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A1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A1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A1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A1BEC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A1BEC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A1BE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A1BE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A1BE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A1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A1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1A1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A1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A1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A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1A1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B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A1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A1B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BE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uiPriority w:val="99"/>
    <w:semiHidden/>
    <w:unhideWhenUsed/>
    <w:rsid w:val="00B03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B03362"/>
  </w:style>
  <w:style w:type="character" w:styleId="PageNumber">
    <w:name w:val="page number"/>
    <w:basedOn w:val="DefaultParagraphFont"/>
    <w:rsid w:val="00B03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